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69"/>
        <w:gridCol w:w="4535"/>
      </w:tblGrid>
      <w:tr>
        <w:tc>
          <w:tcPr>
            <w:tcW w:type="dxa" w:w="5669"/>
          </w:tcPr>
          <w:p>
            <w:r>
              <w:rPr>
                <w:b/>
                <w:i w:val="0"/>
                <w:color w:val="1E293B"/>
                <w:sz w:val="32"/>
              </w:rPr>
              <w:t>[Your studio name]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6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studio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/ tax number, if any]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Country]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company or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[Billing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postal 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ISSUE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SHOOT DATE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[Session — e.g. 2-hour portrait shoot]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[Additional hours / overtime]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[Travel &amp; mileage]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[Edited digital images delivered]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[Print / usage license]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[Rush delivery fee]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3402"/>
        <w:gridCol w:w="1984"/>
      </w:tblGrid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Discount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Deposit / retainer paid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[−$0.00]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([USD])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Net 14 — due within 14 days of the issue date].</w:t>
      </w:r>
    </w:p>
    <w:p>
      <w:r>
        <w:rPr>
          <w:b w:val="0"/>
          <w:i/>
          <w:color w:val="8A9AB4"/>
          <w:sz w:val="19"/>
        </w:rPr>
        <w:t>Payment methods: [bank transfer / PayPal / card] — [your payment details].</w:t>
      </w:r>
    </w:p>
    <w:p>
      <w:r>
        <w:rPr>
          <w:b w:val="0"/>
          <w:i/>
          <w:color w:val="8A9AB4"/>
          <w:sz w:val="19"/>
        </w:rPr>
        <w:t>Please use the invoice number as the payment reference.</w:t>
      </w:r>
    </w:p>
    <w:p>
      <w:r>
        <w:rPr>
          <w:b w:val="0"/>
          <w:i/>
          <w:color w:val="8A9AB4"/>
          <w:sz w:val="19"/>
        </w:rPr>
        <w:t>Notes: [final images and usage rights are released on full payment; thank-you message].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photography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subject/>
  <dc:creator>Simple Invoice Generator</dc:creator>
  <cp:keywords/>
  <dc:description>Free template from https://invoicegenapp.com/blog/photography-invoice-template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